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3"/>
        <w:gridCol w:w="2159"/>
      </w:tblGrid>
      <w:tr w:rsidR="0026286D" w:rsidRPr="00242081" w:rsidTr="000D1F89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i/>
                <w:lang w:eastAsia="en-US"/>
              </w:rPr>
            </w:pPr>
            <w:r w:rsidRPr="00242081">
              <w:rPr>
                <w:rFonts w:ascii="Playfair Display" w:hAnsi="Playfair Display"/>
                <w:lang w:val="en-US" w:eastAsia="en-US"/>
              </w:rPr>
              <w:t>Name of course:</w:t>
            </w:r>
            <w:r w:rsidRPr="00242081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  <w:bookmarkStart w:id="0" w:name="_GoBack"/>
            <w:r w:rsidRPr="00242081">
              <w:rPr>
                <w:rFonts w:ascii="Playfair Display" w:hAnsi="Playfair Display"/>
                <w:b/>
                <w:lang w:val="en-US" w:eastAsia="en-US"/>
              </w:rPr>
              <w:t>Plant breeding and transgenic plants</w:t>
            </w:r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t>Credit value: 3</w:t>
            </w:r>
          </w:p>
        </w:tc>
      </w:tr>
      <w:tr w:rsidR="0026286D" w:rsidRPr="00242081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t>Course</w:t>
            </w:r>
            <w:r w:rsidRPr="00242081">
              <w:rPr>
                <w:rFonts w:ascii="Playfair Display" w:hAnsi="Playfair Display"/>
                <w:lang w:val="en-US" w:eastAsia="en-US"/>
              </w:rPr>
              <w:t xml:space="preserve"> </w:t>
            </w:r>
            <w:r w:rsidRPr="00242081">
              <w:rPr>
                <w:rFonts w:ascii="Playfair Display" w:hAnsi="Playfair Display"/>
                <w:b/>
                <w:lang w:val="en-US" w:eastAsia="en-US"/>
              </w:rPr>
              <w:t>classification</w:t>
            </w:r>
            <w:r w:rsidRPr="00242081">
              <w:rPr>
                <w:rFonts w:ascii="Playfair Display" w:hAnsi="Playfair Display"/>
                <w:lang w:val="en-US" w:eastAsia="en-US"/>
              </w:rPr>
              <w:t>: compulsory</w:t>
            </w:r>
          </w:p>
        </w:tc>
      </w:tr>
      <w:tr w:rsidR="0026286D" w:rsidRPr="00242081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uppressAutoHyphens/>
              <w:spacing w:before="40" w:after="4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t>The proportion of the practical nature of the course, „educational character”: 50/50 (%)</w:t>
            </w:r>
          </w:p>
        </w:tc>
      </w:tr>
      <w:tr w:rsidR="0026286D" w:rsidRPr="00242081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pacing w:line="254" w:lineRule="auto"/>
              <w:rPr>
                <w:rFonts w:ascii="Playfair Display" w:hAnsi="Playfair Display"/>
                <w:b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t xml:space="preserve">Type of course:  1 </w:t>
            </w:r>
            <w:r w:rsidRPr="00242081">
              <w:rPr>
                <w:rFonts w:ascii="Playfair Display" w:hAnsi="Playfair Display"/>
                <w:lang w:val="en-US" w:eastAsia="en-US"/>
              </w:rPr>
              <w:t xml:space="preserve">theoretical / </w:t>
            </w:r>
            <w:proofErr w:type="gramStart"/>
            <w:r w:rsidRPr="00242081">
              <w:rPr>
                <w:rFonts w:ascii="Playfair Display" w:hAnsi="Playfair Display"/>
                <w:lang w:val="en-US" w:eastAsia="en-US"/>
              </w:rPr>
              <w:t>1  practical</w:t>
            </w:r>
            <w:proofErr w:type="gramEnd"/>
            <w:r w:rsidRPr="00242081">
              <w:rPr>
                <w:rFonts w:ascii="Playfair Display" w:hAnsi="Playfair Display"/>
                <w:lang w:val="en-US" w:eastAsia="en-US"/>
              </w:rPr>
              <w:t xml:space="preserve">, and the </w:t>
            </w:r>
            <w:r w:rsidRPr="00242081">
              <w:rPr>
                <w:rFonts w:ascii="Playfair Display" w:hAnsi="Playfair Display"/>
                <w:b/>
                <w:lang w:val="en-US" w:eastAsia="en-US"/>
              </w:rPr>
              <w:t>total number:  34 hours</w:t>
            </w:r>
            <w:r w:rsidRPr="00242081">
              <w:rPr>
                <w:rFonts w:ascii="Playfair Display" w:hAnsi="Playfair Display"/>
                <w:lang w:val="en-US" w:eastAsia="en-US"/>
              </w:rPr>
              <w:t xml:space="preserve"> in the given </w:t>
            </w:r>
            <w:r w:rsidRPr="00242081">
              <w:rPr>
                <w:rFonts w:ascii="Playfair Display" w:hAnsi="Playfair Display"/>
                <w:b/>
                <w:lang w:val="en-US" w:eastAsia="en-US"/>
              </w:rPr>
              <w:t>semester.</w:t>
            </w:r>
          </w:p>
          <w:p w:rsidR="0026286D" w:rsidRPr="00242081" w:rsidRDefault="0026286D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42081">
              <w:rPr>
                <w:rFonts w:ascii="Playfair Display" w:hAnsi="Playfair Display"/>
                <w:lang w:val="en-US" w:eastAsia="en-US"/>
              </w:rPr>
              <w:t xml:space="preserve">Further (unique) means and properties of knowledge transfer: </w:t>
            </w:r>
          </w:p>
        </w:tc>
      </w:tr>
      <w:tr w:rsidR="0026286D" w:rsidRPr="00242081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t>Exam</w:t>
            </w:r>
            <w:r w:rsidRPr="00242081">
              <w:rPr>
                <w:rFonts w:ascii="Playfair Display" w:hAnsi="Playfair Display"/>
                <w:lang w:val="en-US" w:eastAsia="en-US"/>
              </w:rPr>
              <w:t xml:space="preserve"> type (colloquium / practical grade / </w:t>
            </w:r>
            <w:r w:rsidRPr="00242081">
              <w:rPr>
                <w:rFonts w:ascii="Playfair Display" w:hAnsi="Playfair Display"/>
                <w:b/>
                <w:lang w:val="en-US" w:eastAsia="en-US"/>
              </w:rPr>
              <w:t xml:space="preserve">other </w:t>
            </w:r>
            <w:r w:rsidRPr="00242081">
              <w:rPr>
                <w:rFonts w:ascii="Playfair Display" w:hAnsi="Playfair Display"/>
                <w:lang w:val="en-US" w:eastAsia="en-US"/>
              </w:rPr>
              <w:t xml:space="preserve">): </w:t>
            </w:r>
            <w:r w:rsidRPr="00242081">
              <w:rPr>
                <w:rFonts w:ascii="Playfair Display" w:hAnsi="Playfair Display"/>
                <w:b/>
                <w:lang w:val="en-US" w:eastAsia="en-US"/>
              </w:rPr>
              <w:t xml:space="preserve"> colloquium</w:t>
            </w:r>
          </w:p>
          <w:p w:rsidR="0026286D" w:rsidRPr="00242081" w:rsidRDefault="0026286D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42081">
              <w:rPr>
                <w:rFonts w:ascii="Playfair Display" w:hAnsi="Playfair Display"/>
                <w:lang w:val="en-US" w:eastAsia="en-US"/>
              </w:rPr>
              <w:t>Further (unique) means of knowledge verification</w:t>
            </w:r>
            <w:r w:rsidRPr="00242081">
              <w:rPr>
                <w:rFonts w:ascii="Playfair Display" w:hAnsi="Playfair Display"/>
                <w:b/>
                <w:color w:val="333399"/>
                <w:lang w:val="en-US" w:eastAsia="en-US"/>
              </w:rPr>
              <w:t xml:space="preserve">: </w:t>
            </w:r>
            <w:r w:rsidRPr="00242081">
              <w:rPr>
                <w:rFonts w:ascii="Playfair Display" w:hAnsi="Playfair Display"/>
                <w:b/>
                <w:lang w:val="en-US" w:eastAsia="en-US"/>
              </w:rPr>
              <w:t xml:space="preserve"> </w:t>
            </w:r>
          </w:p>
        </w:tc>
      </w:tr>
      <w:tr w:rsidR="0026286D" w:rsidRPr="00242081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42081">
              <w:rPr>
                <w:rFonts w:ascii="Playfair Display" w:hAnsi="Playfair Display"/>
                <w:lang w:val="en-US" w:eastAsia="en-US"/>
              </w:rPr>
              <w:t xml:space="preserve">The curricular </w:t>
            </w:r>
            <w:r w:rsidRPr="00242081">
              <w:rPr>
                <w:rFonts w:ascii="Playfair Display" w:hAnsi="Playfair Display"/>
                <w:b/>
                <w:lang w:val="en-US" w:eastAsia="en-US"/>
              </w:rPr>
              <w:t>place of the course</w:t>
            </w:r>
            <w:r>
              <w:rPr>
                <w:rFonts w:ascii="Playfair Display" w:hAnsi="Playfair Display"/>
                <w:lang w:val="en-US" w:eastAsia="en-US"/>
              </w:rPr>
              <w:t xml:space="preserve"> (which semester): II</w:t>
            </w:r>
            <w:r w:rsidRPr="00242081">
              <w:rPr>
                <w:rFonts w:ascii="Playfair Display" w:hAnsi="Playfair Display"/>
                <w:lang w:val="en-US" w:eastAsia="en-US"/>
              </w:rPr>
              <w:t>. semester</w:t>
            </w:r>
          </w:p>
        </w:tc>
      </w:tr>
      <w:tr w:rsidR="0026286D" w:rsidRPr="00242081" w:rsidTr="000D1F89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  <w:r w:rsidRPr="00242081">
              <w:rPr>
                <w:rFonts w:ascii="Playfair Display" w:hAnsi="Playfair Display"/>
                <w:lang w:val="en-US" w:eastAsia="en-US"/>
              </w:rPr>
              <w:t xml:space="preserve">Prerequisites (if any): </w:t>
            </w:r>
            <w:r w:rsidRPr="00242081">
              <w:rPr>
                <w:rFonts w:ascii="Playfair Display" w:hAnsi="Playfair Display"/>
                <w:b/>
                <w:lang w:val="en-US" w:eastAsia="en-US"/>
              </w:rPr>
              <w:t xml:space="preserve">-                   </w:t>
            </w:r>
          </w:p>
        </w:tc>
      </w:tr>
    </w:tbl>
    <w:p w:rsidR="0026286D" w:rsidRPr="00242081" w:rsidRDefault="0026286D" w:rsidP="0026286D">
      <w:pPr>
        <w:suppressAutoHyphens/>
        <w:rPr>
          <w:rFonts w:ascii="Playfair Display" w:hAnsi="Playfair Display"/>
          <w:lang w:val="en-US"/>
        </w:rPr>
      </w:pPr>
    </w:p>
    <w:tbl>
      <w:tblPr>
        <w:tblW w:w="481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30"/>
      </w:tblGrid>
      <w:tr w:rsidR="0026286D" w:rsidRPr="00242081" w:rsidTr="000D1F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t xml:space="preserve">Course description: a brief, but informative description of the knowledge to </w:t>
            </w:r>
            <w:proofErr w:type="gramStart"/>
            <w:r w:rsidRPr="00242081">
              <w:rPr>
                <w:rFonts w:ascii="Playfair Display" w:hAnsi="Playfair Display"/>
                <w:b/>
                <w:lang w:val="en-US" w:eastAsia="en-US"/>
              </w:rPr>
              <w:t>be acquired</w:t>
            </w:r>
            <w:proofErr w:type="gramEnd"/>
            <w:r w:rsidRPr="00242081">
              <w:rPr>
                <w:rFonts w:ascii="Playfair Display" w:hAnsi="Playfair Display"/>
                <w:b/>
                <w:lang w:val="en-US" w:eastAsia="en-US"/>
              </w:rPr>
              <w:t xml:space="preserve"> (14 weeks).</w:t>
            </w:r>
          </w:p>
        </w:tc>
      </w:tr>
      <w:tr w:rsidR="0026286D" w:rsidRPr="00242081" w:rsidTr="000D1F89">
        <w:trPr>
          <w:trHeight w:val="280"/>
        </w:trPr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Course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objectives</w:t>
            </w:r>
            <w:proofErr w:type="spellEnd"/>
            <w:r w:rsidRPr="00242081">
              <w:rPr>
                <w:rFonts w:ascii="Playfair Display" w:hAnsi="Playfair Display"/>
              </w:rPr>
              <w:t>:</w:t>
            </w:r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1. </w:t>
            </w:r>
            <w:proofErr w:type="spellStart"/>
            <w:r w:rsidRPr="00242081">
              <w:rPr>
                <w:rFonts w:ascii="Playfair Display" w:hAnsi="Playfair Display"/>
              </w:rPr>
              <w:t>History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breeding</w:t>
            </w:r>
            <w:proofErr w:type="spellEnd"/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2. Basic </w:t>
            </w:r>
            <w:proofErr w:type="spellStart"/>
            <w:r w:rsidRPr="00242081">
              <w:rPr>
                <w:rFonts w:ascii="Playfair Display" w:hAnsi="Playfair Display"/>
              </w:rPr>
              <w:t>molecular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genetics</w:t>
            </w:r>
            <w:proofErr w:type="spellEnd"/>
            <w:r w:rsidRPr="00242081">
              <w:rPr>
                <w:rFonts w:ascii="Playfair Display" w:hAnsi="Playfair Display"/>
              </w:rPr>
              <w:t xml:space="preserve"> (</w:t>
            </w:r>
            <w:proofErr w:type="spellStart"/>
            <w:r w:rsidRPr="00242081">
              <w:rPr>
                <w:rFonts w:ascii="Playfair Display" w:hAnsi="Playfair Display"/>
              </w:rPr>
              <w:t>definitions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basic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gene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expression</w:t>
            </w:r>
            <w:proofErr w:type="spellEnd"/>
            <w:r w:rsidRPr="00242081">
              <w:rPr>
                <w:rFonts w:ascii="Playfair Display" w:hAnsi="Playfair Display"/>
              </w:rPr>
              <w:t>).</w:t>
            </w:r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3. Basic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biotechnology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reproductive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biology</w:t>
            </w:r>
            <w:proofErr w:type="spellEnd"/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3. </w:t>
            </w:r>
            <w:proofErr w:type="spellStart"/>
            <w:r w:rsidRPr="00242081">
              <w:rPr>
                <w:rFonts w:ascii="Playfair Display" w:hAnsi="Playfair Display"/>
              </w:rPr>
              <w:t>Cytology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domesticated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(</w:t>
            </w:r>
            <w:proofErr w:type="spellStart"/>
            <w:r w:rsidRPr="00242081">
              <w:rPr>
                <w:rFonts w:ascii="Playfair Display" w:hAnsi="Playfair Display"/>
              </w:rPr>
              <w:t>poli</w:t>
            </w:r>
            <w:proofErr w:type="spellEnd"/>
            <w:proofErr w:type="gramStart"/>
            <w:r w:rsidRPr="00242081">
              <w:rPr>
                <w:rFonts w:ascii="Playfair Display" w:hAnsi="Playfair Display"/>
              </w:rPr>
              <w:t>)</w:t>
            </w:r>
            <w:proofErr w:type="spellStart"/>
            <w:r w:rsidRPr="00242081">
              <w:rPr>
                <w:rFonts w:ascii="Playfair Display" w:hAnsi="Playfair Display"/>
              </w:rPr>
              <w:t>ploidy</w:t>
            </w:r>
            <w:proofErr w:type="spellEnd"/>
            <w:proofErr w:type="gram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its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importance</w:t>
            </w:r>
            <w:proofErr w:type="spellEnd"/>
            <w:r w:rsidRPr="00242081">
              <w:rPr>
                <w:rFonts w:ascii="Playfair Display" w:hAnsi="Playfair Display"/>
              </w:rPr>
              <w:t xml:space="preserve"> in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modification</w:t>
            </w:r>
            <w:proofErr w:type="spellEnd"/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4. </w:t>
            </w:r>
            <w:r w:rsidRPr="00242081">
              <w:rPr>
                <w:rFonts w:ascii="Playfair Display" w:hAnsi="Playfair Display"/>
                <w:i/>
              </w:rPr>
              <w:t>In vitro</w:t>
            </w:r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haploid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techniques</w:t>
            </w:r>
            <w:proofErr w:type="spellEnd"/>
            <w:r w:rsidRPr="00242081">
              <w:rPr>
                <w:rFonts w:ascii="Playfair Display" w:hAnsi="Playfair Display"/>
              </w:rPr>
              <w:t xml:space="preserve">, and </w:t>
            </w:r>
            <w:proofErr w:type="spellStart"/>
            <w:r w:rsidRPr="00242081">
              <w:rPr>
                <w:rFonts w:ascii="Playfair Display" w:hAnsi="Playfair Display"/>
              </w:rPr>
              <w:t>their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significance</w:t>
            </w:r>
            <w:proofErr w:type="spellEnd"/>
            <w:r w:rsidRPr="00242081">
              <w:rPr>
                <w:rFonts w:ascii="Playfair Display" w:hAnsi="Playfair Display"/>
              </w:rPr>
              <w:t xml:space="preserve"> in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modification</w:t>
            </w:r>
            <w:proofErr w:type="spellEnd"/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5. </w:t>
            </w:r>
            <w:r w:rsidRPr="00242081">
              <w:rPr>
                <w:rFonts w:ascii="Playfair Display" w:hAnsi="Playfair Display"/>
                <w:i/>
              </w:rPr>
              <w:t>In vitro</w:t>
            </w:r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micropropagation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techniques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cultivated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their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importance</w:t>
            </w:r>
            <w:proofErr w:type="spellEnd"/>
            <w:r w:rsidRPr="00242081">
              <w:rPr>
                <w:rFonts w:ascii="Playfair Display" w:hAnsi="Playfair Display"/>
              </w:rPr>
              <w:t xml:space="preserve"> in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modification</w:t>
            </w:r>
            <w:proofErr w:type="spellEnd"/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6. </w:t>
            </w:r>
            <w:proofErr w:type="spellStart"/>
            <w:r w:rsidRPr="00242081">
              <w:rPr>
                <w:rFonts w:ascii="Playfair Display" w:hAnsi="Playfair Display"/>
              </w:rPr>
              <w:t>Traditional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breeding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techniques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seed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biology</w:t>
            </w:r>
            <w:proofErr w:type="spellEnd"/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7. </w:t>
            </w:r>
            <w:proofErr w:type="spellStart"/>
            <w:r w:rsidRPr="00242081">
              <w:rPr>
                <w:rFonts w:ascii="Playfair Display" w:hAnsi="Playfair Display"/>
              </w:rPr>
              <w:t>Mendel’s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genetics</w:t>
            </w:r>
            <w:proofErr w:type="spellEnd"/>
            <w:r w:rsidRPr="00242081">
              <w:rPr>
                <w:rFonts w:ascii="Playfair Display" w:hAnsi="Playfair Display"/>
              </w:rPr>
              <w:t xml:space="preserve">, and </w:t>
            </w:r>
            <w:proofErr w:type="spellStart"/>
            <w:r w:rsidRPr="00242081">
              <w:rPr>
                <w:rFonts w:ascii="Playfair Display" w:hAnsi="Playfair Display"/>
              </w:rPr>
              <w:t>its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importance</w:t>
            </w:r>
            <w:proofErr w:type="spellEnd"/>
            <w:r w:rsidRPr="00242081">
              <w:rPr>
                <w:rFonts w:ascii="Playfair Display" w:hAnsi="Playfair Display"/>
              </w:rPr>
              <w:t xml:space="preserve"> in modern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breeding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gramStart"/>
            <w:r w:rsidRPr="00242081">
              <w:rPr>
                <w:rFonts w:ascii="Playfair Display" w:hAnsi="Playfair Display"/>
              </w:rPr>
              <w:t xml:space="preserve">and 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proofErr w:type="gram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modification</w:t>
            </w:r>
            <w:proofErr w:type="spellEnd"/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8. </w:t>
            </w:r>
            <w:proofErr w:type="spellStart"/>
            <w:r w:rsidRPr="00242081">
              <w:rPr>
                <w:rFonts w:ascii="Playfair Display" w:hAnsi="Playfair Display"/>
              </w:rPr>
              <w:t>History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transformation</w:t>
            </w:r>
            <w:proofErr w:type="spellEnd"/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9. </w:t>
            </w:r>
            <w:proofErr w:type="spellStart"/>
            <w:r w:rsidRPr="00242081">
              <w:rPr>
                <w:rFonts w:ascii="Playfair Display" w:hAnsi="Playfair Display"/>
              </w:rPr>
              <w:t>Plants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modification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biotechnology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techniques</w:t>
            </w:r>
            <w:proofErr w:type="spellEnd"/>
            <w:r w:rsidRPr="00242081">
              <w:rPr>
                <w:rFonts w:ascii="Playfair Display" w:hAnsi="Playfair Display"/>
              </w:rPr>
              <w:t>.-I.</w:t>
            </w:r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10. </w:t>
            </w:r>
            <w:proofErr w:type="spellStart"/>
            <w:r w:rsidRPr="00242081">
              <w:rPr>
                <w:rFonts w:ascii="Playfair Display" w:hAnsi="Playfair Display"/>
              </w:rPr>
              <w:t>Plants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modification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biotechnology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techniques</w:t>
            </w:r>
            <w:proofErr w:type="spellEnd"/>
            <w:r w:rsidRPr="00242081">
              <w:rPr>
                <w:rFonts w:ascii="Playfair Display" w:hAnsi="Playfair Display"/>
              </w:rPr>
              <w:t>.-II.</w:t>
            </w:r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11. Basic </w:t>
            </w:r>
            <w:proofErr w:type="spellStart"/>
            <w:r w:rsidRPr="00242081">
              <w:rPr>
                <w:rFonts w:ascii="Playfair Display" w:hAnsi="Playfair Display"/>
              </w:rPr>
              <w:t>bioinformatics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new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generation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sequencing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(</w:t>
            </w:r>
            <w:proofErr w:type="spellStart"/>
            <w:r w:rsidRPr="00242081">
              <w:rPr>
                <w:rFonts w:ascii="Playfair Display" w:hAnsi="Playfair Display"/>
              </w:rPr>
              <w:t>gene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expression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assays</w:t>
            </w:r>
            <w:proofErr w:type="spellEnd"/>
            <w:r w:rsidRPr="00242081">
              <w:rPr>
                <w:rFonts w:ascii="Playfair Display" w:hAnsi="Playfair Display"/>
              </w:rPr>
              <w:t>).</w:t>
            </w:r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12. GM </w:t>
            </w:r>
            <w:proofErr w:type="spellStart"/>
            <w:r w:rsidRPr="00242081">
              <w:rPr>
                <w:rFonts w:ascii="Playfair Display" w:hAnsi="Playfair Display"/>
              </w:rPr>
              <w:t>plants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legal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regulations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economic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aspects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13. New </w:t>
            </w:r>
            <w:proofErr w:type="spellStart"/>
            <w:r w:rsidRPr="00242081">
              <w:rPr>
                <w:rFonts w:ascii="Playfair Display" w:hAnsi="Playfair Display"/>
              </w:rPr>
              <w:t>generation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gene-editing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techniques</w:t>
            </w:r>
            <w:proofErr w:type="spellEnd"/>
          </w:p>
          <w:p w:rsidR="0026286D" w:rsidRPr="00242081" w:rsidRDefault="0026286D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  <w:r w:rsidRPr="00242081">
              <w:rPr>
                <w:rFonts w:ascii="Playfair Display" w:hAnsi="Playfair Display"/>
              </w:rPr>
              <w:t xml:space="preserve">14. </w:t>
            </w:r>
            <w:proofErr w:type="spellStart"/>
            <w:r w:rsidRPr="00242081">
              <w:rPr>
                <w:rFonts w:ascii="Playfair Display" w:hAnsi="Playfair Display"/>
              </w:rPr>
              <w:t>Summary</w:t>
            </w:r>
            <w:proofErr w:type="spellEnd"/>
            <w:r w:rsidRPr="00242081">
              <w:rPr>
                <w:rFonts w:ascii="Playfair Display" w:hAnsi="Playfair Display"/>
              </w:rPr>
              <w:t>, test.</w:t>
            </w:r>
          </w:p>
          <w:p w:rsidR="0026286D" w:rsidRPr="00242081" w:rsidRDefault="0026286D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val="en-US" w:eastAsia="en-US"/>
              </w:rPr>
            </w:pPr>
          </w:p>
        </w:tc>
      </w:tr>
      <w:tr w:rsidR="0026286D" w:rsidRPr="00242081" w:rsidTr="000D1F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26286D" w:rsidRPr="00242081" w:rsidRDefault="0026286D" w:rsidP="000D1F89">
            <w:pPr>
              <w:suppressAutoHyphens/>
              <w:spacing w:before="60"/>
              <w:jc w:val="both"/>
              <w:rPr>
                <w:rFonts w:ascii="Playfair Display" w:hAnsi="Playfair Display"/>
                <w:b/>
              </w:rPr>
            </w:pPr>
            <w:proofErr w:type="spellStart"/>
            <w:r w:rsidRPr="00242081">
              <w:rPr>
                <w:rFonts w:ascii="Playfair Display" w:hAnsi="Playfair Display"/>
                <w:b/>
              </w:rPr>
              <w:t>Summary</w:t>
            </w:r>
            <w:proofErr w:type="spellEnd"/>
            <w:r w:rsidRPr="00242081">
              <w:rPr>
                <w:rFonts w:ascii="Playfair Display" w:hAnsi="Playfair Display"/>
                <w:b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  <w:b/>
              </w:rPr>
              <w:t>content</w:t>
            </w:r>
            <w:proofErr w:type="spellEnd"/>
            <w:r w:rsidRPr="00242081">
              <w:rPr>
                <w:rFonts w:ascii="Playfair Display" w:hAnsi="Playfair Display"/>
                <w:b/>
              </w:rPr>
              <w:t xml:space="preserve"> - </w:t>
            </w:r>
            <w:proofErr w:type="spellStart"/>
            <w:r w:rsidRPr="00242081">
              <w:rPr>
                <w:rFonts w:ascii="Playfair Display" w:hAnsi="Playfair Display"/>
                <w:b/>
                <w:u w:val="single"/>
              </w:rPr>
              <w:t>practice</w:t>
            </w:r>
            <w:proofErr w:type="spellEnd"/>
            <w:r w:rsidRPr="00242081">
              <w:rPr>
                <w:rFonts w:ascii="Playfair Display" w:hAnsi="Playfair Display"/>
              </w:rPr>
              <w:t xml:space="preserve">: The </w:t>
            </w:r>
            <w:proofErr w:type="spellStart"/>
            <w:r w:rsidRPr="00242081">
              <w:rPr>
                <w:rFonts w:ascii="Playfair Display" w:hAnsi="Playfair Display"/>
              </w:rPr>
              <w:t>knowledge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to</w:t>
            </w:r>
            <w:proofErr w:type="spellEnd"/>
            <w:r w:rsidRPr="00242081">
              <w:rPr>
                <w:rFonts w:ascii="Playfair Display" w:hAnsi="Playfair Display"/>
              </w:rPr>
              <w:t xml:space="preserve"> be </w:t>
            </w:r>
            <w:proofErr w:type="spellStart"/>
            <w:r w:rsidRPr="00242081">
              <w:rPr>
                <w:rFonts w:ascii="Playfair Display" w:hAnsi="Playfair Display"/>
              </w:rPr>
              <w:t>acquired</w:t>
            </w:r>
            <w:proofErr w:type="spellEnd"/>
            <w:r w:rsidRPr="00242081">
              <w:rPr>
                <w:rFonts w:ascii="Playfair Display" w:hAnsi="Playfair Display"/>
              </w:rPr>
              <w:t xml:space="preserve"> is </w:t>
            </w:r>
            <w:proofErr w:type="spellStart"/>
            <w:r w:rsidRPr="00242081">
              <w:rPr>
                <w:rFonts w:ascii="Playfair Display" w:hAnsi="Playfair Display"/>
              </w:rPr>
              <w:t>concise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as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well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as</w:t>
            </w:r>
            <w:proofErr w:type="spellEnd"/>
            <w:r w:rsidRPr="00242081">
              <w:rPr>
                <w:rFonts w:ascii="Playfair Display" w:hAnsi="Playfair Display"/>
              </w:rPr>
              <w:t xml:space="preserve"> a 14 </w:t>
            </w:r>
            <w:proofErr w:type="spellStart"/>
            <w:r w:rsidRPr="00242081">
              <w:rPr>
                <w:rFonts w:ascii="Playfair Display" w:hAnsi="Playfair Display"/>
              </w:rPr>
              <w:t>week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breakdown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practice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</w:tc>
      </w:tr>
      <w:tr w:rsidR="0026286D" w:rsidRPr="00242081" w:rsidTr="000D1F89">
        <w:trPr>
          <w:trHeight w:val="280"/>
        </w:trPr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bottom w:w="57" w:type="dxa"/>
            </w:tcMar>
          </w:tcPr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Description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goal</w:t>
            </w:r>
            <w:proofErr w:type="spellEnd"/>
            <w:r w:rsidRPr="00242081">
              <w:rPr>
                <w:rFonts w:ascii="Playfair Display" w:hAnsi="Playfair Display"/>
              </w:rPr>
              <w:t>:</w:t>
            </w:r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Training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breeding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who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are</w:t>
            </w:r>
            <w:proofErr w:type="spellEnd"/>
            <w:r w:rsidRPr="00242081">
              <w:rPr>
                <w:rFonts w:ascii="Playfair Display" w:hAnsi="Playfair Display"/>
              </w:rPr>
              <w:t xml:space="preserve"> in </w:t>
            </w:r>
            <w:proofErr w:type="spellStart"/>
            <w:r w:rsidRPr="00242081">
              <w:rPr>
                <w:rFonts w:ascii="Playfair Display" w:hAnsi="Playfair Display"/>
              </w:rPr>
              <w:t>possession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an </w:t>
            </w:r>
            <w:proofErr w:type="spellStart"/>
            <w:r w:rsidRPr="00242081">
              <w:rPr>
                <w:rFonts w:ascii="Playfair Display" w:hAnsi="Playfair Display"/>
              </w:rPr>
              <w:t>appropriate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economic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approach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they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know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cultivation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plants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knows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variety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its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importance</w:t>
            </w:r>
            <w:proofErr w:type="spellEnd"/>
            <w:r w:rsidRPr="00242081">
              <w:rPr>
                <w:rFonts w:ascii="Playfair Display" w:hAnsi="Playfair Display"/>
              </w:rPr>
              <w:t xml:space="preserve">. </w:t>
            </w:r>
          </w:p>
          <w:p w:rsidR="0026286D" w:rsidRPr="00242081" w:rsidRDefault="0026286D" w:rsidP="000D1F89">
            <w:pPr>
              <w:suppressAutoHyphens/>
              <w:ind w:left="34"/>
              <w:jc w:val="both"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Skills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to</w:t>
            </w:r>
            <w:proofErr w:type="spellEnd"/>
            <w:r w:rsidRPr="00242081">
              <w:rPr>
                <w:rFonts w:ascii="Playfair Display" w:hAnsi="Playfair Display"/>
              </w:rPr>
              <w:t xml:space="preserve"> be </w:t>
            </w:r>
            <w:proofErr w:type="spellStart"/>
            <w:r w:rsidRPr="00242081">
              <w:rPr>
                <w:rFonts w:ascii="Playfair Display" w:hAnsi="Playfair Display"/>
              </w:rPr>
              <w:t>learnt</w:t>
            </w:r>
            <w:proofErr w:type="spellEnd"/>
            <w:r w:rsidRPr="00242081">
              <w:rPr>
                <w:rFonts w:ascii="Playfair Display" w:hAnsi="Playfair Display"/>
              </w:rPr>
              <w:t>:</w:t>
            </w:r>
          </w:p>
          <w:p w:rsidR="0026286D" w:rsidRPr="00242081" w:rsidRDefault="0026286D" w:rsidP="000D1F89">
            <w:pPr>
              <w:suppressAutoHyphens/>
              <w:jc w:val="both"/>
              <w:rPr>
                <w:rFonts w:ascii="Playfair Display" w:hAnsi="Playfair Display"/>
              </w:rPr>
            </w:pP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biotechnology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laboratory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presentation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DNA/RNA </w:t>
            </w:r>
            <w:proofErr w:type="spellStart"/>
            <w:r w:rsidRPr="00242081">
              <w:rPr>
                <w:rFonts w:ascii="Playfair Display" w:hAnsi="Playfair Display"/>
              </w:rPr>
              <w:t>isolation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chemistry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ribonuleic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acids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  <w:i/>
              </w:rPr>
              <w:t>IN vitro</w:t>
            </w:r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propagation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: </w:t>
            </w:r>
            <w:proofErr w:type="spellStart"/>
            <w:r w:rsidRPr="00242081">
              <w:rPr>
                <w:rFonts w:ascii="Playfair Display" w:hAnsi="Playfair Display"/>
              </w:rPr>
              <w:t>shoot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induction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  <w:i/>
              </w:rPr>
              <w:t>In vitro</w:t>
            </w:r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propagation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: in vitro </w:t>
            </w:r>
            <w:proofErr w:type="spellStart"/>
            <w:r w:rsidRPr="00242081">
              <w:rPr>
                <w:rFonts w:ascii="Playfair Display" w:hAnsi="Playfair Display"/>
              </w:rPr>
              <w:t>seed</w:t>
            </w:r>
            <w:proofErr w:type="spellEnd"/>
            <w:r w:rsidRPr="00242081">
              <w:rPr>
                <w:rFonts w:ascii="Playfair Display" w:hAnsi="Playfair Display"/>
              </w:rPr>
              <w:t xml:space="preserve"> showing </w:t>
            </w: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  <w:i/>
              </w:rPr>
              <w:t>In vitro</w:t>
            </w:r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androgenesis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on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peper</w:t>
            </w:r>
            <w:proofErr w:type="spellEnd"/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  <w:i/>
              </w:rPr>
              <w:t>In vitro</w:t>
            </w:r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somatic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embryogenesis</w:t>
            </w:r>
            <w:proofErr w:type="spellEnd"/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Field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practice</w:t>
            </w:r>
            <w:proofErr w:type="spellEnd"/>
            <w:r w:rsidRPr="00242081">
              <w:rPr>
                <w:rFonts w:ascii="Playfair Display" w:hAnsi="Playfair Display"/>
              </w:rPr>
              <w:t xml:space="preserve"> (</w:t>
            </w:r>
            <w:proofErr w:type="spellStart"/>
            <w:r w:rsidRPr="00242081">
              <w:rPr>
                <w:rFonts w:ascii="Playfair Display" w:hAnsi="Playfair Display"/>
                <w:i/>
              </w:rPr>
              <w:t>Capsicum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crossing</w:t>
            </w:r>
            <w:proofErr w:type="spellEnd"/>
            <w:r w:rsidRPr="00242081">
              <w:rPr>
                <w:rFonts w:ascii="Playfair Display" w:hAnsi="Playfair Display"/>
              </w:rPr>
              <w:t>)</w:t>
            </w: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Bioassay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virus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resistance</w:t>
            </w:r>
            <w:proofErr w:type="spellEnd"/>
            <w:r w:rsidRPr="00242081">
              <w:rPr>
                <w:rFonts w:ascii="Playfair Display" w:hAnsi="Playfair Display"/>
              </w:rPr>
              <w:t xml:space="preserve">, and </w:t>
            </w:r>
            <w:proofErr w:type="spellStart"/>
            <w:r w:rsidRPr="00242081">
              <w:rPr>
                <w:rFonts w:ascii="Playfair Display" w:hAnsi="Playfair Display"/>
              </w:rPr>
              <w:t>their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inheritance</w:t>
            </w:r>
            <w:proofErr w:type="spellEnd"/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Gel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elektrophoresis</w:t>
            </w:r>
            <w:proofErr w:type="spellEnd"/>
            <w:r w:rsidRPr="00242081">
              <w:rPr>
                <w:rFonts w:ascii="Playfair Display" w:hAnsi="Playfair Display"/>
              </w:rPr>
              <w:t xml:space="preserve">- </w:t>
            </w:r>
            <w:proofErr w:type="spellStart"/>
            <w:r w:rsidRPr="00242081">
              <w:rPr>
                <w:rFonts w:ascii="Playfair Display" w:hAnsi="Playfair Display"/>
              </w:rPr>
              <w:t>isolated</w:t>
            </w:r>
            <w:proofErr w:type="spellEnd"/>
            <w:r w:rsidRPr="00242081">
              <w:rPr>
                <w:rFonts w:ascii="Playfair Display" w:hAnsi="Playfair Display"/>
              </w:rPr>
              <w:t xml:space="preserve"> DNA </w:t>
            </w:r>
            <w:proofErr w:type="spellStart"/>
            <w:r w:rsidRPr="00242081">
              <w:rPr>
                <w:rFonts w:ascii="Playfair Display" w:hAnsi="Playfair Display"/>
              </w:rPr>
              <w:t>quality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assays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Gel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elektrophoresis</w:t>
            </w:r>
            <w:proofErr w:type="spellEnd"/>
            <w:r w:rsidRPr="00242081">
              <w:rPr>
                <w:rFonts w:ascii="Playfair Display" w:hAnsi="Playfair Display"/>
              </w:rPr>
              <w:t xml:space="preserve">- </w:t>
            </w:r>
            <w:proofErr w:type="spellStart"/>
            <w:r w:rsidRPr="00242081">
              <w:rPr>
                <w:rFonts w:ascii="Playfair Display" w:hAnsi="Playfair Display"/>
              </w:rPr>
              <w:t>isolated</w:t>
            </w:r>
            <w:proofErr w:type="spellEnd"/>
            <w:r w:rsidRPr="00242081">
              <w:rPr>
                <w:rFonts w:ascii="Playfair Display" w:hAnsi="Playfair Display"/>
              </w:rPr>
              <w:t xml:space="preserve"> RNA </w:t>
            </w:r>
            <w:proofErr w:type="spellStart"/>
            <w:r w:rsidRPr="00242081">
              <w:rPr>
                <w:rFonts w:ascii="Playfair Display" w:hAnsi="Playfair Display"/>
              </w:rPr>
              <w:t>quality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assays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>PCR- RAPD, ISSR</w:t>
            </w: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>RT-PCR</w:t>
            </w:r>
          </w:p>
          <w:p w:rsidR="0026286D" w:rsidRPr="00242081" w:rsidRDefault="0026286D" w:rsidP="0026286D">
            <w:pPr>
              <w:numPr>
                <w:ilvl w:val="0"/>
                <w:numId w:val="8"/>
              </w:numPr>
              <w:spacing w:line="276" w:lineRule="auto"/>
              <w:contextualSpacing/>
              <w:jc w:val="both"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Molecular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data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interpretation</w:t>
            </w:r>
            <w:proofErr w:type="spellEnd"/>
          </w:p>
          <w:p w:rsidR="0026286D" w:rsidRPr="00242081" w:rsidRDefault="0026286D" w:rsidP="0026286D">
            <w:pPr>
              <w:numPr>
                <w:ilvl w:val="0"/>
                <w:numId w:val="8"/>
              </w:numPr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Summary</w:t>
            </w:r>
            <w:proofErr w:type="spellEnd"/>
            <w:r w:rsidRPr="00242081">
              <w:rPr>
                <w:rFonts w:ascii="Playfair Display" w:hAnsi="Playfair Display"/>
              </w:rPr>
              <w:t>, test.</w:t>
            </w:r>
          </w:p>
          <w:p w:rsidR="0026286D" w:rsidRPr="00242081" w:rsidRDefault="0026286D" w:rsidP="000D1F89">
            <w:pPr>
              <w:spacing w:line="276" w:lineRule="auto"/>
              <w:jc w:val="both"/>
              <w:rPr>
                <w:rFonts w:ascii="Playfair Display" w:hAnsi="Playfair Display"/>
              </w:rPr>
            </w:pPr>
          </w:p>
        </w:tc>
      </w:tr>
      <w:tr w:rsidR="0026286D" w:rsidRPr="00242081" w:rsidTr="000D1F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6286D" w:rsidRPr="00242081" w:rsidRDefault="0026286D" w:rsidP="000D1F89">
            <w:pPr>
              <w:suppressAutoHyphens/>
              <w:spacing w:line="254" w:lineRule="auto"/>
              <w:ind w:right="-108"/>
              <w:rPr>
                <w:rFonts w:ascii="Playfair Display" w:hAnsi="Playfair Display"/>
                <w:b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lastRenderedPageBreak/>
              <w:t>Required and recommended reading:</w:t>
            </w:r>
          </w:p>
        </w:tc>
      </w:tr>
      <w:tr w:rsidR="0026286D" w:rsidRPr="00242081" w:rsidTr="000D1F89"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6286D" w:rsidRPr="00242081" w:rsidRDefault="0026286D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t>Required reading:</w:t>
            </w:r>
          </w:p>
          <w:p w:rsidR="0026286D" w:rsidRPr="00242081" w:rsidRDefault="0026286D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  <w:proofErr w:type="spellStart"/>
            <w:r w:rsidRPr="00242081">
              <w:rPr>
                <w:rFonts w:ascii="Playfair Display" w:hAnsi="Playfair Display"/>
                <w:lang w:eastAsia="en-US"/>
              </w:rPr>
              <w:t>Acquaah</w:t>
            </w:r>
            <w:proofErr w:type="spellEnd"/>
            <w:r w:rsidRPr="00242081">
              <w:rPr>
                <w:rFonts w:ascii="Playfair Display" w:hAnsi="Playfair Display"/>
                <w:lang w:eastAsia="en-US"/>
              </w:rPr>
              <w:t xml:space="preserve">, G. (2009). </w:t>
            </w:r>
            <w:proofErr w:type="spellStart"/>
            <w:r w:rsidRPr="00242081">
              <w:rPr>
                <w:rFonts w:ascii="Playfair Display" w:hAnsi="Playfair Display"/>
                <w:i/>
                <w:iCs/>
                <w:lang w:eastAsia="en-US"/>
              </w:rPr>
              <w:t>Principles</w:t>
            </w:r>
            <w:proofErr w:type="spellEnd"/>
            <w:r w:rsidRPr="00242081">
              <w:rPr>
                <w:rFonts w:ascii="Playfair Display" w:hAnsi="Playfair Display"/>
                <w:i/>
                <w:iCs/>
                <w:lang w:eastAsia="en-US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  <w:i/>
                <w:iCs/>
                <w:lang w:eastAsia="en-US"/>
              </w:rPr>
              <w:t>plant</w:t>
            </w:r>
            <w:proofErr w:type="spellEnd"/>
            <w:r w:rsidRPr="00242081">
              <w:rPr>
                <w:rFonts w:ascii="Playfair Display" w:hAnsi="Playfair Display"/>
                <w:i/>
                <w:iCs/>
                <w:lang w:eastAsia="en-US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  <w:i/>
                <w:iCs/>
                <w:lang w:eastAsia="en-US"/>
              </w:rPr>
              <w:t>genetics</w:t>
            </w:r>
            <w:proofErr w:type="spellEnd"/>
            <w:r w:rsidRPr="00242081">
              <w:rPr>
                <w:rFonts w:ascii="Playfair Display" w:hAnsi="Playfair Display"/>
                <w:i/>
                <w:iCs/>
                <w:lang w:eastAsia="en-US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  <w:i/>
                <w:iCs/>
                <w:lang w:eastAsia="en-US"/>
              </w:rPr>
              <w:t>breeding</w:t>
            </w:r>
            <w:proofErr w:type="spellEnd"/>
            <w:r w:rsidRPr="00242081">
              <w:rPr>
                <w:rFonts w:ascii="Playfair Display" w:hAnsi="Playfair Display"/>
                <w:lang w:eastAsia="en-US"/>
              </w:rPr>
              <w:t xml:space="preserve">. John </w:t>
            </w:r>
            <w:proofErr w:type="spellStart"/>
            <w:r w:rsidRPr="00242081">
              <w:rPr>
                <w:rFonts w:ascii="Playfair Display" w:hAnsi="Playfair Display"/>
                <w:lang w:eastAsia="en-US"/>
              </w:rPr>
              <w:t>Wiley</w:t>
            </w:r>
            <w:proofErr w:type="spellEnd"/>
            <w:r w:rsidRPr="00242081">
              <w:rPr>
                <w:rFonts w:ascii="Playfair Display" w:hAnsi="Playfair Display"/>
                <w:lang w:eastAsia="en-US"/>
              </w:rPr>
              <w:t xml:space="preserve"> &amp; </w:t>
            </w:r>
            <w:proofErr w:type="spellStart"/>
            <w:r w:rsidRPr="00242081">
              <w:rPr>
                <w:rFonts w:ascii="Playfair Display" w:hAnsi="Playfair Display"/>
                <w:lang w:eastAsia="en-US"/>
              </w:rPr>
              <w:t>Sons</w:t>
            </w:r>
            <w:proofErr w:type="spellEnd"/>
            <w:proofErr w:type="gramStart"/>
            <w:r w:rsidRPr="00242081">
              <w:rPr>
                <w:rFonts w:ascii="Playfair Display" w:hAnsi="Playfair Display"/>
                <w:lang w:eastAsia="en-US"/>
              </w:rPr>
              <w:t>.,</w:t>
            </w:r>
            <w:proofErr w:type="gramEnd"/>
            <w:r w:rsidRPr="00242081">
              <w:rPr>
                <w:rFonts w:ascii="Playfair Display" w:hAnsi="Playfair Display"/>
                <w:lang w:eastAsia="en-US"/>
              </w:rPr>
              <w:t xml:space="preserve"> 584, </w:t>
            </w:r>
            <w:hyperlink r:id="rId5" w:history="1">
              <w:r w:rsidRPr="00242081">
                <w:rPr>
                  <w:rFonts w:ascii="Playfair Display" w:hAnsi="Playfair Display"/>
                  <w:color w:val="0563C1"/>
                  <w:u w:val="single"/>
                  <w:lang w:eastAsia="en-US"/>
                </w:rPr>
                <w:t>http://eprints.stiperdharmawacana.ac.id/105/1/%5BGeorge_Acquaah%5D_Principles_of_Plant_Genetics_and_%28BookFi%29.pdf</w:t>
              </w:r>
            </w:hyperlink>
          </w:p>
          <w:p w:rsidR="0026286D" w:rsidRPr="00242081" w:rsidRDefault="0026286D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  <w:p w:rsidR="0026286D" w:rsidRPr="00242081" w:rsidRDefault="0026286D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t>Recommended reading:</w:t>
            </w:r>
          </w:p>
          <w:p w:rsidR="0026286D" w:rsidRPr="00242081" w:rsidRDefault="0026286D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b/>
                <w:lang w:val="en-US" w:eastAsia="en-US"/>
              </w:rPr>
            </w:pPr>
            <w:proofErr w:type="spellStart"/>
            <w:r w:rsidRPr="00242081">
              <w:rPr>
                <w:rFonts w:ascii="Playfair Display" w:hAnsi="Playfair Display"/>
              </w:rPr>
              <w:t>Al-Khayri</w:t>
            </w:r>
            <w:proofErr w:type="spellEnd"/>
            <w:r w:rsidRPr="00242081">
              <w:rPr>
                <w:rFonts w:ascii="Playfair Display" w:hAnsi="Playfair Display"/>
              </w:rPr>
              <w:t xml:space="preserve">, J. M., </w:t>
            </w:r>
            <w:proofErr w:type="spellStart"/>
            <w:r w:rsidRPr="00242081">
              <w:rPr>
                <w:rFonts w:ascii="Playfair Display" w:hAnsi="Playfair Display"/>
              </w:rPr>
              <w:t>Jain</w:t>
            </w:r>
            <w:proofErr w:type="spellEnd"/>
            <w:r w:rsidRPr="00242081">
              <w:rPr>
                <w:rFonts w:ascii="Playfair Display" w:hAnsi="Playfair Display"/>
              </w:rPr>
              <w:t>, S. M., &amp; Johnson, D. V. (</w:t>
            </w:r>
            <w:proofErr w:type="spellStart"/>
            <w:r w:rsidRPr="00242081">
              <w:rPr>
                <w:rFonts w:ascii="Playfair Display" w:hAnsi="Playfair Display"/>
              </w:rPr>
              <w:t>Eds</w:t>
            </w:r>
            <w:proofErr w:type="spellEnd"/>
            <w:r w:rsidRPr="00242081">
              <w:rPr>
                <w:rFonts w:ascii="Playfair Display" w:hAnsi="Playfair Display"/>
              </w:rPr>
              <w:t xml:space="preserve">.). (2015). </w:t>
            </w:r>
            <w:proofErr w:type="spellStart"/>
            <w:r w:rsidRPr="00242081">
              <w:rPr>
                <w:rFonts w:ascii="Playfair Display" w:hAnsi="Playfair Display"/>
                <w:i/>
                <w:iCs/>
              </w:rPr>
              <w:t>Advances</w:t>
            </w:r>
            <w:proofErr w:type="spellEnd"/>
            <w:r w:rsidRPr="00242081">
              <w:rPr>
                <w:rFonts w:ascii="Playfair Display" w:hAnsi="Playfair Display"/>
                <w:i/>
                <w:iCs/>
              </w:rPr>
              <w:t xml:space="preserve"> in </w:t>
            </w:r>
            <w:proofErr w:type="spellStart"/>
            <w:r w:rsidRPr="00242081">
              <w:rPr>
                <w:rFonts w:ascii="Playfair Display" w:hAnsi="Playfair Display"/>
                <w:i/>
                <w:iCs/>
              </w:rPr>
              <w:t>plant</w:t>
            </w:r>
            <w:proofErr w:type="spellEnd"/>
            <w:r w:rsidRPr="00242081">
              <w:rPr>
                <w:rFonts w:ascii="Playfair Display" w:hAnsi="Playfair Display"/>
                <w:i/>
                <w:iCs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  <w:i/>
                <w:iCs/>
              </w:rPr>
              <w:t>breeding</w:t>
            </w:r>
            <w:proofErr w:type="spellEnd"/>
            <w:r w:rsidRPr="00242081">
              <w:rPr>
                <w:rFonts w:ascii="Playfair Display" w:hAnsi="Playfair Display"/>
                <w:i/>
                <w:iCs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  <w:i/>
                <w:iCs/>
              </w:rPr>
              <w:t>strategies</w:t>
            </w:r>
            <w:proofErr w:type="spellEnd"/>
            <w:r w:rsidRPr="00242081">
              <w:rPr>
                <w:rFonts w:ascii="Playfair Display" w:hAnsi="Playfair Display"/>
                <w:i/>
                <w:iCs/>
              </w:rPr>
              <w:t xml:space="preserve">: </w:t>
            </w:r>
            <w:proofErr w:type="spellStart"/>
            <w:r w:rsidRPr="00242081">
              <w:rPr>
                <w:rFonts w:ascii="Playfair Display" w:hAnsi="Playfair Display"/>
                <w:i/>
                <w:iCs/>
              </w:rPr>
              <w:t>breeding</w:t>
            </w:r>
            <w:proofErr w:type="spellEnd"/>
            <w:r w:rsidRPr="00242081">
              <w:rPr>
                <w:rFonts w:ascii="Playfair Display" w:hAnsi="Playfair Display"/>
                <w:i/>
                <w:iCs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  <w:i/>
                <w:iCs/>
              </w:rPr>
              <w:t>biotechnology</w:t>
            </w:r>
            <w:proofErr w:type="spellEnd"/>
            <w:r w:rsidRPr="00242081">
              <w:rPr>
                <w:rFonts w:ascii="Playfair Display" w:hAnsi="Playfair Display"/>
                <w:i/>
                <w:iCs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  <w:i/>
                <w:iCs/>
              </w:rPr>
              <w:t>molecular</w:t>
            </w:r>
            <w:proofErr w:type="spellEnd"/>
            <w:r w:rsidRPr="00242081">
              <w:rPr>
                <w:rFonts w:ascii="Playfair Display" w:hAnsi="Playfair Display"/>
                <w:i/>
                <w:iCs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  <w:i/>
                <w:iCs/>
              </w:rPr>
              <w:t>tools</w:t>
            </w:r>
            <w:proofErr w:type="spellEnd"/>
            <w:r w:rsidRPr="00242081">
              <w:rPr>
                <w:rFonts w:ascii="Playfair Display" w:hAnsi="Playfair Display"/>
              </w:rPr>
              <w:t>. Springer International Publishing, ISBN: 978-3-319-22521-0.</w:t>
            </w:r>
          </w:p>
          <w:p w:rsidR="0026286D" w:rsidRPr="00242081" w:rsidRDefault="0026286D" w:rsidP="000D1F89">
            <w:pPr>
              <w:suppressAutoHyphens/>
              <w:spacing w:line="254" w:lineRule="auto"/>
              <w:ind w:left="34"/>
              <w:rPr>
                <w:rFonts w:ascii="Playfair Display" w:hAnsi="Playfair Display"/>
                <w:lang w:eastAsia="en-US"/>
              </w:rPr>
            </w:pPr>
          </w:p>
        </w:tc>
      </w:tr>
      <w:tr w:rsidR="0026286D" w:rsidRPr="00242081" w:rsidTr="000D1F8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:rsidR="0026286D" w:rsidRPr="00242081" w:rsidRDefault="0026286D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242081">
              <w:rPr>
                <w:rFonts w:ascii="Playfair Display" w:hAnsi="Playfair Display"/>
                <w:b/>
                <w:lang w:val="en-US" w:eastAsia="en-US"/>
              </w:rPr>
              <w:t>Competencies to be acquired, related to the course:</w:t>
            </w:r>
          </w:p>
        </w:tc>
      </w:tr>
      <w:tr w:rsidR="0026286D" w:rsidRPr="00242081" w:rsidTr="000D1F89">
        <w:trPr>
          <w:trHeight w:val="296"/>
        </w:trPr>
        <w:tc>
          <w:tcPr>
            <w:tcW w:w="5000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2CC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26286D" w:rsidRPr="00242081" w:rsidRDefault="0026286D" w:rsidP="0026286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rFonts w:ascii="Playfair Display" w:hAnsi="Playfair Display"/>
                <w:b/>
              </w:rPr>
            </w:pPr>
            <w:r w:rsidRPr="00242081">
              <w:rPr>
                <w:rFonts w:ascii="Playfair Display" w:hAnsi="Playfair Display"/>
                <w:b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  <w:b/>
              </w:rPr>
              <w:t>Knowledge</w:t>
            </w:r>
            <w:proofErr w:type="spellEnd"/>
            <w:r w:rsidRPr="00242081">
              <w:rPr>
                <w:rFonts w:ascii="Playfair Display" w:hAnsi="Playfair Display"/>
                <w:b/>
              </w:rPr>
              <w:t>: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Knows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integrates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synthesizes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biotechnology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development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also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places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disciplinary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knowledge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crop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genetic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modification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in </w:t>
            </w:r>
            <w:proofErr w:type="spellStart"/>
            <w:r w:rsidRPr="00242081">
              <w:rPr>
                <w:rFonts w:ascii="Playfair Display" w:hAnsi="Playfair Display"/>
              </w:rPr>
              <w:t>systems</w:t>
            </w:r>
            <w:proofErr w:type="spellEnd"/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Knows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mechanism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action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genes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that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can</w:t>
            </w:r>
            <w:proofErr w:type="spellEnd"/>
            <w:r w:rsidRPr="00242081">
              <w:rPr>
                <w:rFonts w:ascii="Playfair Display" w:hAnsi="Playfair Display"/>
              </w:rPr>
              <w:t xml:space="preserve"> be </w:t>
            </w:r>
            <w:proofErr w:type="spellStart"/>
            <w:r w:rsidRPr="00242081">
              <w:rPr>
                <w:rFonts w:ascii="Playfair Display" w:hAnsi="Playfair Display"/>
              </w:rPr>
              <w:t>used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work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food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hygiene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as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well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occupational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safety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regulations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ind w:right="5417"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Knows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breeding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strategies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right="5417" w:hanging="142"/>
              <w:rPr>
                <w:rFonts w:ascii="Playfair Display" w:hAnsi="Playfair Display"/>
                <w:b/>
              </w:rPr>
            </w:pPr>
            <w:proofErr w:type="spellStart"/>
            <w:r w:rsidRPr="00242081">
              <w:rPr>
                <w:rFonts w:ascii="Playfair Display" w:hAnsi="Playfair Display"/>
                <w:b/>
              </w:rPr>
              <w:t>Skills</w:t>
            </w:r>
            <w:proofErr w:type="spellEnd"/>
            <w:r w:rsidRPr="00242081">
              <w:rPr>
                <w:rFonts w:ascii="Playfair Display" w:hAnsi="Playfair Display"/>
                <w:b/>
              </w:rPr>
              <w:t>: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They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will</w:t>
            </w:r>
            <w:proofErr w:type="spellEnd"/>
            <w:r w:rsidRPr="00242081">
              <w:rPr>
                <w:rFonts w:ascii="Playfair Display" w:hAnsi="Playfair Display"/>
              </w:rPr>
              <w:t xml:space="preserve"> be </w:t>
            </w:r>
            <w:proofErr w:type="spellStart"/>
            <w:r w:rsidRPr="00242081">
              <w:rPr>
                <w:rFonts w:ascii="Playfair Display" w:hAnsi="Playfair Display"/>
              </w:rPr>
              <w:t>able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integrated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variety</w:t>
            </w:r>
            <w:proofErr w:type="spellEnd"/>
            <w:r w:rsidRPr="00242081">
              <w:rPr>
                <w:rFonts w:ascii="Playfair Display" w:hAnsi="Playfair Display"/>
              </w:rPr>
              <w:t xml:space="preserve"> management </w:t>
            </w:r>
            <w:proofErr w:type="spellStart"/>
            <w:r w:rsidRPr="00242081">
              <w:rPr>
                <w:rFonts w:ascii="Playfair Display" w:hAnsi="Playfair Display"/>
              </w:rPr>
              <w:t>against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that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pose</w:t>
            </w:r>
            <w:proofErr w:type="spellEnd"/>
            <w:r w:rsidRPr="00242081">
              <w:rPr>
                <w:rFonts w:ascii="Playfair Display" w:hAnsi="Playfair Display"/>
              </w:rPr>
              <w:t xml:space="preserve"> a </w:t>
            </w:r>
            <w:proofErr w:type="spellStart"/>
            <w:r w:rsidRPr="00242081">
              <w:rPr>
                <w:rFonts w:ascii="Playfair Display" w:hAnsi="Playfair Display"/>
              </w:rPr>
              <w:t>threat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to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planning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implementation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They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will</w:t>
            </w:r>
            <w:proofErr w:type="spellEnd"/>
            <w:r w:rsidRPr="00242081">
              <w:rPr>
                <w:rFonts w:ascii="Playfair Display" w:hAnsi="Playfair Display"/>
              </w:rPr>
              <w:t xml:space="preserve"> be </w:t>
            </w:r>
            <w:proofErr w:type="spellStart"/>
            <w:r w:rsidRPr="00242081">
              <w:rPr>
                <w:rFonts w:ascii="Playfair Display" w:hAnsi="Playfair Display"/>
              </w:rPr>
              <w:t>able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to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perform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practical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cultivation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administrative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other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plant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breeding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management </w:t>
            </w:r>
            <w:proofErr w:type="spellStart"/>
            <w:r w:rsidRPr="00242081">
              <w:rPr>
                <w:rFonts w:ascii="Playfair Display" w:hAnsi="Playfair Display"/>
              </w:rPr>
              <w:t>tasks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hanging="142"/>
              <w:rPr>
                <w:rFonts w:ascii="Playfair Display" w:hAnsi="Playfair Display"/>
                <w:b/>
              </w:rPr>
            </w:pPr>
            <w:proofErr w:type="spellStart"/>
            <w:r w:rsidRPr="00242081">
              <w:rPr>
                <w:rFonts w:ascii="Playfair Display" w:hAnsi="Playfair Display"/>
                <w:b/>
              </w:rPr>
              <w:t>Attitude</w:t>
            </w:r>
            <w:proofErr w:type="spellEnd"/>
            <w:r w:rsidRPr="00242081">
              <w:rPr>
                <w:rFonts w:ascii="Playfair Display" w:hAnsi="Playfair Display"/>
                <w:b/>
              </w:rPr>
              <w:t>: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r w:rsidRPr="00242081">
              <w:rPr>
                <w:rFonts w:ascii="Playfair Display" w:hAnsi="Playfair Display"/>
              </w:rPr>
              <w:t xml:space="preserve">Has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necessary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knowledge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to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perform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engineering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managerial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duties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Susceptible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suitable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for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cooperation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Their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work</w:t>
            </w:r>
            <w:proofErr w:type="spellEnd"/>
            <w:r w:rsidRPr="00242081">
              <w:rPr>
                <w:rFonts w:ascii="Playfair Display" w:hAnsi="Playfair Display"/>
              </w:rPr>
              <w:t xml:space="preserve"> is </w:t>
            </w:r>
            <w:proofErr w:type="spellStart"/>
            <w:r w:rsidRPr="00242081">
              <w:rPr>
                <w:rFonts w:ascii="Playfair Display" w:hAnsi="Playfair Display"/>
              </w:rPr>
              <w:t>characterized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high</w:t>
            </w:r>
            <w:proofErr w:type="spellEnd"/>
            <w:r w:rsidRPr="00242081">
              <w:rPr>
                <w:rFonts w:ascii="Playfair Display" w:hAnsi="Playfair Display"/>
              </w:rPr>
              <w:t xml:space="preserve"> standard.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They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are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able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to</w:t>
            </w:r>
            <w:proofErr w:type="spellEnd"/>
            <w:r w:rsidRPr="00242081">
              <w:rPr>
                <w:rFonts w:ascii="Playfair Display" w:hAnsi="Playfair Display"/>
              </w:rPr>
              <w:t xml:space="preserve"> stand </w:t>
            </w:r>
            <w:proofErr w:type="spellStart"/>
            <w:r w:rsidRPr="00242081">
              <w:rPr>
                <w:rFonts w:ascii="Playfair Display" w:hAnsi="Playfair Display"/>
              </w:rPr>
              <w:t>up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for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their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views</w:t>
            </w:r>
            <w:proofErr w:type="spellEnd"/>
            <w:r w:rsidRPr="00242081">
              <w:rPr>
                <w:rFonts w:ascii="Playfair Display" w:hAnsi="Playfair Display"/>
              </w:rPr>
              <w:t xml:space="preserve">, </w:t>
            </w:r>
            <w:proofErr w:type="spellStart"/>
            <w:r w:rsidRPr="00242081">
              <w:rPr>
                <w:rFonts w:ascii="Playfair Display" w:hAnsi="Playfair Display"/>
              </w:rPr>
              <w:t>but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are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open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to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others</w:t>
            </w:r>
            <w:proofErr w:type="spellEnd"/>
            <w:r w:rsidRPr="00242081">
              <w:rPr>
                <w:rFonts w:ascii="Playfair Display" w:hAnsi="Playfair Display"/>
              </w:rPr>
              <w:t xml:space="preserve">’ </w:t>
            </w:r>
            <w:proofErr w:type="spellStart"/>
            <w:r w:rsidRPr="00242081">
              <w:rPr>
                <w:rFonts w:ascii="Playfair Display" w:hAnsi="Playfair Display"/>
              </w:rPr>
              <w:t>opinions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well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1"/>
              </w:numPr>
              <w:tabs>
                <w:tab w:val="left" w:pos="317"/>
              </w:tabs>
              <w:suppressAutoHyphens/>
              <w:ind w:left="176" w:right="5417" w:hanging="142"/>
              <w:rPr>
                <w:rFonts w:ascii="Playfair Display" w:hAnsi="Playfair Display"/>
                <w:b/>
              </w:rPr>
            </w:pPr>
            <w:proofErr w:type="spellStart"/>
            <w:r w:rsidRPr="00242081">
              <w:rPr>
                <w:rFonts w:ascii="Playfair Display" w:hAnsi="Playfair Display"/>
                <w:b/>
              </w:rPr>
              <w:t>Autonomy</w:t>
            </w:r>
            <w:proofErr w:type="spellEnd"/>
            <w:r w:rsidRPr="00242081">
              <w:rPr>
                <w:rFonts w:ascii="Playfair Display" w:hAnsi="Playfair Display"/>
                <w:b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  <w:b/>
              </w:rPr>
              <w:t>responsibility</w:t>
            </w:r>
            <w:proofErr w:type="spellEnd"/>
            <w:r w:rsidRPr="00242081">
              <w:rPr>
                <w:rFonts w:ascii="Playfair Display" w:hAnsi="Playfair Display"/>
                <w:b/>
              </w:rPr>
              <w:t>: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ind w:right="177"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They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can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recognize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risks</w:t>
            </w:r>
            <w:proofErr w:type="spellEnd"/>
            <w:r w:rsidRPr="00242081">
              <w:rPr>
                <w:rFonts w:ascii="Playfair Display" w:hAnsi="Playfair Display"/>
              </w:rPr>
              <w:t xml:space="preserve"> and </w:t>
            </w:r>
            <w:proofErr w:type="spellStart"/>
            <w:r w:rsidRPr="00242081">
              <w:rPr>
                <w:rFonts w:ascii="Playfair Display" w:hAnsi="Playfair Display"/>
              </w:rPr>
              <w:t>boundaries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their</w:t>
            </w:r>
            <w:proofErr w:type="spellEnd"/>
            <w:r w:rsidRPr="00242081">
              <w:rPr>
                <w:rFonts w:ascii="Playfair Display" w:hAnsi="Playfair Display"/>
              </w:rPr>
              <w:t xml:space="preserve"> decisions. 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ind w:right="177"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They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have</w:t>
            </w:r>
            <w:proofErr w:type="spellEnd"/>
            <w:r w:rsidRPr="00242081">
              <w:rPr>
                <w:rFonts w:ascii="Playfair Display" w:hAnsi="Playfair Display"/>
              </w:rPr>
              <w:t xml:space="preserve"> an </w:t>
            </w:r>
            <w:proofErr w:type="spellStart"/>
            <w:r w:rsidRPr="00242081">
              <w:rPr>
                <w:rFonts w:ascii="Playfair Display" w:hAnsi="Playfair Display"/>
              </w:rPr>
              <w:t>independent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sense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</w:t>
            </w:r>
            <w:proofErr w:type="spellStart"/>
            <w:r w:rsidRPr="00242081">
              <w:rPr>
                <w:rFonts w:ascii="Playfair Display" w:hAnsi="Playfair Display"/>
              </w:rPr>
              <w:t>professional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responsibility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26286D">
            <w:pPr>
              <w:numPr>
                <w:ilvl w:val="0"/>
                <w:numId w:val="9"/>
              </w:numPr>
              <w:tabs>
                <w:tab w:val="left" w:pos="317"/>
              </w:tabs>
              <w:suppressAutoHyphens/>
              <w:ind w:right="177"/>
              <w:contextualSpacing/>
              <w:rPr>
                <w:rFonts w:ascii="Playfair Display" w:hAnsi="Playfair Display"/>
              </w:rPr>
            </w:pPr>
            <w:proofErr w:type="spellStart"/>
            <w:r w:rsidRPr="00242081">
              <w:rPr>
                <w:rFonts w:ascii="Playfair Display" w:hAnsi="Playfair Display"/>
              </w:rPr>
              <w:t>They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are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fully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aware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that</w:t>
            </w:r>
            <w:proofErr w:type="spellEnd"/>
            <w:r w:rsidRPr="00242081">
              <w:rPr>
                <w:rFonts w:ascii="Playfair Display" w:hAnsi="Playfair Display"/>
              </w:rPr>
              <w:t xml:space="preserve"> in a </w:t>
            </w:r>
            <w:proofErr w:type="spellStart"/>
            <w:r w:rsidRPr="00242081">
              <w:rPr>
                <w:rFonts w:ascii="Playfair Display" w:hAnsi="Playfair Display"/>
              </w:rPr>
              <w:t>foreign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environment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always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represent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their</w:t>
            </w:r>
            <w:proofErr w:type="spellEnd"/>
            <w:r w:rsidRPr="00242081">
              <w:rPr>
                <w:rFonts w:ascii="Playfair Display" w:hAnsi="Playfair Display"/>
              </w:rPr>
              <w:t xml:space="preserve"> country, </w:t>
            </w:r>
            <w:proofErr w:type="spellStart"/>
            <w:r w:rsidRPr="00242081">
              <w:rPr>
                <w:rFonts w:ascii="Playfair Display" w:hAnsi="Playfair Display"/>
              </w:rPr>
              <w:t>thus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influencing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picture</w:t>
            </w:r>
            <w:proofErr w:type="spellEnd"/>
            <w:r w:rsidRPr="00242081">
              <w:rPr>
                <w:rFonts w:ascii="Playfair Display" w:hAnsi="Playfair Display"/>
              </w:rPr>
              <w:t xml:space="preserve"> of it </w:t>
            </w:r>
            <w:proofErr w:type="spellStart"/>
            <w:r w:rsidRPr="00242081">
              <w:rPr>
                <w:rFonts w:ascii="Playfair Display" w:hAnsi="Playfair Display"/>
              </w:rPr>
              <w:t>by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their</w:t>
            </w:r>
            <w:proofErr w:type="spellEnd"/>
            <w:r w:rsidRPr="00242081">
              <w:rPr>
                <w:rFonts w:ascii="Playfair Display" w:hAnsi="Playfair Display"/>
              </w:rPr>
              <w:t xml:space="preserve"> </w:t>
            </w:r>
            <w:proofErr w:type="spellStart"/>
            <w:r w:rsidRPr="00242081">
              <w:rPr>
                <w:rFonts w:ascii="Playfair Display" w:hAnsi="Playfair Display"/>
              </w:rPr>
              <w:t>behaviour</w:t>
            </w:r>
            <w:proofErr w:type="spellEnd"/>
            <w:r w:rsidRPr="00242081">
              <w:rPr>
                <w:rFonts w:ascii="Playfair Display" w:hAnsi="Playfair Display"/>
              </w:rPr>
              <w:t>.</w:t>
            </w:r>
          </w:p>
          <w:p w:rsidR="0026286D" w:rsidRPr="00242081" w:rsidRDefault="0026286D" w:rsidP="000D1F89">
            <w:pPr>
              <w:suppressAutoHyphens/>
              <w:spacing w:line="254" w:lineRule="auto"/>
              <w:jc w:val="both"/>
              <w:rPr>
                <w:rFonts w:ascii="Playfair Display" w:hAnsi="Playfair Display"/>
                <w:lang w:val="en-US" w:eastAsia="en-US"/>
              </w:rPr>
            </w:pPr>
          </w:p>
        </w:tc>
      </w:tr>
    </w:tbl>
    <w:p w:rsidR="0026286D" w:rsidRPr="00242081" w:rsidRDefault="0026286D" w:rsidP="0026286D">
      <w:pPr>
        <w:suppressAutoHyphens/>
        <w:rPr>
          <w:rFonts w:ascii="Playfair Display" w:hAnsi="Playfair Display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12"/>
      </w:tblGrid>
      <w:tr w:rsidR="0026286D" w:rsidRPr="00242081" w:rsidTr="000D1F89">
        <w:trPr>
          <w:trHeight w:val="338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467339" w:rsidRDefault="0026286D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467339">
              <w:rPr>
                <w:rFonts w:ascii="Playfair Display" w:hAnsi="Playfair Display"/>
                <w:b/>
                <w:lang w:val="en-US" w:eastAsia="en-US"/>
              </w:rPr>
              <w:t xml:space="preserve">Course leader </w:t>
            </w:r>
            <w:r w:rsidRPr="00467339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467339">
              <w:rPr>
                <w:rFonts w:ascii="Playfair Display" w:hAnsi="Playfair Display"/>
                <w:b/>
                <w:lang w:val="en-US" w:eastAsia="en-US"/>
              </w:rPr>
              <w:t xml:space="preserve"> Dr. Erika </w:t>
            </w:r>
            <w:proofErr w:type="spellStart"/>
            <w:r w:rsidRPr="00467339">
              <w:rPr>
                <w:rFonts w:ascii="Playfair Display" w:hAnsi="Playfair Display"/>
                <w:b/>
                <w:lang w:val="en-US" w:eastAsia="en-US"/>
              </w:rPr>
              <w:t>Kurucz</w:t>
            </w:r>
            <w:proofErr w:type="spellEnd"/>
            <w:r w:rsidRPr="00467339">
              <w:rPr>
                <w:rFonts w:ascii="Playfair Display" w:hAnsi="Playfair Display"/>
                <w:b/>
                <w:lang w:val="en-US" w:eastAsia="en-US"/>
              </w:rPr>
              <w:t>, assistant professor, PhD</w:t>
            </w:r>
          </w:p>
        </w:tc>
      </w:tr>
      <w:tr w:rsidR="0026286D" w:rsidRPr="00242081" w:rsidTr="000D1F89">
        <w:trPr>
          <w:trHeight w:val="337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26286D" w:rsidRPr="00467339" w:rsidRDefault="0026286D" w:rsidP="000D1F89">
            <w:pPr>
              <w:suppressAutoHyphens/>
              <w:spacing w:before="60" w:line="254" w:lineRule="auto"/>
              <w:jc w:val="both"/>
              <w:rPr>
                <w:rFonts w:ascii="Playfair Display" w:hAnsi="Playfair Display"/>
                <w:b/>
                <w:lang w:val="en-US" w:eastAsia="en-US"/>
              </w:rPr>
            </w:pPr>
            <w:r w:rsidRPr="00467339">
              <w:rPr>
                <w:rFonts w:ascii="Playfair Display" w:hAnsi="Playfair Display"/>
                <w:b/>
                <w:lang w:val="en-US" w:eastAsia="en-US"/>
              </w:rPr>
              <w:t xml:space="preserve">Other lecturer(s) involved in teaching the course, if any </w:t>
            </w:r>
            <w:r w:rsidRPr="00467339">
              <w:rPr>
                <w:rFonts w:ascii="Playfair Display" w:hAnsi="Playfair Display"/>
                <w:lang w:val="en-US" w:eastAsia="en-US"/>
              </w:rPr>
              <w:t>(name, post, academic degree):</w:t>
            </w:r>
            <w:r w:rsidRPr="00467339">
              <w:rPr>
                <w:rFonts w:ascii="Playfair Display" w:hAnsi="Playfair Display"/>
                <w:b/>
                <w:lang w:val="en-US" w:eastAsia="en-US"/>
              </w:rPr>
              <w:t xml:space="preserve"> Dr. </w:t>
            </w:r>
            <w:proofErr w:type="spellStart"/>
            <w:r w:rsidRPr="00467339">
              <w:rPr>
                <w:rFonts w:ascii="Playfair Display" w:hAnsi="Playfair Display"/>
                <w:b/>
                <w:lang w:val="en-US" w:eastAsia="en-US"/>
              </w:rPr>
              <w:t>Antal</w:t>
            </w:r>
            <w:proofErr w:type="spellEnd"/>
            <w:r w:rsidRPr="00467339">
              <w:rPr>
                <w:rFonts w:ascii="Playfair Display" w:hAnsi="Playfair Display"/>
                <w:b/>
                <w:lang w:val="en-US" w:eastAsia="en-US"/>
              </w:rPr>
              <w:t xml:space="preserve"> Gabriella, assistant professor, PhD</w:t>
            </w:r>
          </w:p>
        </w:tc>
      </w:tr>
    </w:tbl>
    <w:p w:rsidR="0026286D" w:rsidRDefault="0026286D" w:rsidP="0026286D">
      <w:pPr>
        <w:rPr>
          <w:rFonts w:ascii="Playfair Display" w:hAnsi="Playfair Display"/>
        </w:rPr>
      </w:pPr>
    </w:p>
    <w:p w:rsidR="00314FB7" w:rsidRPr="0026286D" w:rsidRDefault="00314FB7" w:rsidP="0026286D"/>
    <w:sectPr w:rsidR="00314FB7" w:rsidRPr="00262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layfair Display">
    <w:altName w:val="Times New Roman"/>
    <w:charset w:val="EE"/>
    <w:family w:val="auto"/>
    <w:pitch w:val="variable"/>
    <w:sig w:usb0="00000001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6AF4"/>
    <w:multiLevelType w:val="hybridMultilevel"/>
    <w:tmpl w:val="A27632BE"/>
    <w:lvl w:ilvl="0" w:tplc="040E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 w15:restartNumberingAfterBreak="0">
    <w:nsid w:val="0A743E51"/>
    <w:multiLevelType w:val="hybridMultilevel"/>
    <w:tmpl w:val="F4FCF1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15312"/>
    <w:multiLevelType w:val="hybridMultilevel"/>
    <w:tmpl w:val="08389A76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25D81347"/>
    <w:multiLevelType w:val="hybridMultilevel"/>
    <w:tmpl w:val="75FCD9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E851C9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2B45357C"/>
    <w:multiLevelType w:val="multilevel"/>
    <w:tmpl w:val="05865948"/>
    <w:lvl w:ilvl="0">
      <w:start w:val="3"/>
      <w:numFmt w:val="decimal"/>
      <w:lvlText w:val="%1-"/>
      <w:lvlJc w:val="left"/>
      <w:pPr>
        <w:ind w:left="375" w:hanging="375"/>
      </w:pPr>
      <w:rPr>
        <w:rFonts w:cs="Times New Roman" w:hint="default"/>
      </w:rPr>
    </w:lvl>
    <w:lvl w:ilvl="1">
      <w:start w:val="5"/>
      <w:numFmt w:val="decimal"/>
      <w:lvlText w:val="%1-%2."/>
      <w:lvlJc w:val="left"/>
      <w:pPr>
        <w:ind w:left="1129" w:hanging="375"/>
      </w:pPr>
      <w:rPr>
        <w:rFonts w:cs="Times New Roman" w:hint="default"/>
      </w:rPr>
    </w:lvl>
    <w:lvl w:ilvl="2">
      <w:start w:val="1"/>
      <w:numFmt w:val="decimal"/>
      <w:lvlText w:val="%1-%2.%3."/>
      <w:lvlJc w:val="left"/>
      <w:pPr>
        <w:ind w:left="2228" w:hanging="720"/>
      </w:pPr>
      <w:rPr>
        <w:rFonts w:cs="Times New Roman" w:hint="default"/>
      </w:rPr>
    </w:lvl>
    <w:lvl w:ilvl="3">
      <w:start w:val="1"/>
      <w:numFmt w:val="decimal"/>
      <w:lvlText w:val="%1-%2.%3.%4."/>
      <w:lvlJc w:val="left"/>
      <w:pPr>
        <w:ind w:left="2982" w:hanging="720"/>
      </w:pPr>
      <w:rPr>
        <w:rFonts w:cs="Times New Roman" w:hint="default"/>
      </w:rPr>
    </w:lvl>
    <w:lvl w:ilvl="4">
      <w:start w:val="1"/>
      <w:numFmt w:val="decimal"/>
      <w:lvlText w:val="%1-%2.%3.%4.%5."/>
      <w:lvlJc w:val="left"/>
      <w:pPr>
        <w:ind w:left="4096" w:hanging="1080"/>
      </w:pPr>
      <w:rPr>
        <w:rFonts w:cs="Times New Roman" w:hint="default"/>
      </w:rPr>
    </w:lvl>
    <w:lvl w:ilvl="5">
      <w:start w:val="1"/>
      <w:numFmt w:val="decimal"/>
      <w:lvlText w:val="%1-%2.%3.%4.%5.%6."/>
      <w:lvlJc w:val="left"/>
      <w:pPr>
        <w:ind w:left="4850" w:hanging="1080"/>
      </w:pPr>
      <w:rPr>
        <w:rFonts w:cs="Times New Roman" w:hint="default"/>
      </w:rPr>
    </w:lvl>
    <w:lvl w:ilvl="6">
      <w:start w:val="1"/>
      <w:numFmt w:val="decimal"/>
      <w:lvlText w:val="%1-%2.%3.%4.%5.%6.%7."/>
      <w:lvlJc w:val="left"/>
      <w:pPr>
        <w:ind w:left="5964" w:hanging="1440"/>
      </w:pPr>
      <w:rPr>
        <w:rFonts w:cs="Times New Roman" w:hint="default"/>
      </w:rPr>
    </w:lvl>
    <w:lvl w:ilvl="7">
      <w:start w:val="1"/>
      <w:numFmt w:val="decimal"/>
      <w:lvlText w:val="%1-%2.%3.%4.%5.%6.%7.%8."/>
      <w:lvlJc w:val="left"/>
      <w:pPr>
        <w:ind w:left="6718" w:hanging="1440"/>
      </w:pPr>
      <w:rPr>
        <w:rFonts w:cs="Times New Roman" w:hint="default"/>
      </w:rPr>
    </w:lvl>
    <w:lvl w:ilvl="8">
      <w:start w:val="1"/>
      <w:numFmt w:val="decimal"/>
      <w:lvlText w:val="%1-%2.%3.%4.%5.%6.%7.%8.%9."/>
      <w:lvlJc w:val="left"/>
      <w:pPr>
        <w:ind w:left="7832" w:hanging="1800"/>
      </w:pPr>
      <w:rPr>
        <w:rFonts w:cs="Times New Roman" w:hint="default"/>
      </w:rPr>
    </w:lvl>
  </w:abstractNum>
  <w:abstractNum w:abstractNumId="6" w15:restartNumberingAfterBreak="0">
    <w:nsid w:val="2B56317E"/>
    <w:multiLevelType w:val="hybridMultilevel"/>
    <w:tmpl w:val="B92C517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2F9D5830"/>
    <w:multiLevelType w:val="multilevel"/>
    <w:tmpl w:val="F4947324"/>
    <w:lvl w:ilvl="0">
      <w:start w:val="9"/>
      <w:numFmt w:val="decimal"/>
      <w:lvlText w:val="%1-"/>
      <w:lvlJc w:val="left"/>
      <w:pPr>
        <w:ind w:left="495" w:hanging="495"/>
      </w:pPr>
      <w:rPr>
        <w:rFonts w:hint="default"/>
        <w:i w:val="0"/>
      </w:rPr>
    </w:lvl>
    <w:lvl w:ilvl="1">
      <w:start w:val="10"/>
      <w:numFmt w:val="decimal"/>
      <w:lvlText w:val="%1-%2."/>
      <w:lvlJc w:val="left"/>
      <w:pPr>
        <w:ind w:left="495" w:hanging="49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8" w15:restartNumberingAfterBreak="0">
    <w:nsid w:val="40BA588D"/>
    <w:multiLevelType w:val="multilevel"/>
    <w:tmpl w:val="1826E8D2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5645FD3"/>
    <w:multiLevelType w:val="hybridMultilevel"/>
    <w:tmpl w:val="CE0066CC"/>
    <w:lvl w:ilvl="0" w:tplc="040E000F">
      <w:start w:val="1"/>
      <w:numFmt w:val="decimal"/>
      <w:lvlText w:val="%1."/>
      <w:lvlJc w:val="left"/>
      <w:pPr>
        <w:ind w:left="754" w:hanging="360"/>
      </w:pPr>
    </w:lvl>
    <w:lvl w:ilvl="1" w:tplc="040E0019" w:tentative="1">
      <w:start w:val="1"/>
      <w:numFmt w:val="lowerLetter"/>
      <w:lvlText w:val="%2."/>
      <w:lvlJc w:val="left"/>
      <w:pPr>
        <w:ind w:left="1474" w:hanging="360"/>
      </w:pPr>
    </w:lvl>
    <w:lvl w:ilvl="2" w:tplc="040E001B" w:tentative="1">
      <w:start w:val="1"/>
      <w:numFmt w:val="lowerRoman"/>
      <w:lvlText w:val="%3."/>
      <w:lvlJc w:val="right"/>
      <w:pPr>
        <w:ind w:left="2194" w:hanging="180"/>
      </w:pPr>
    </w:lvl>
    <w:lvl w:ilvl="3" w:tplc="040E000F" w:tentative="1">
      <w:start w:val="1"/>
      <w:numFmt w:val="decimal"/>
      <w:lvlText w:val="%4."/>
      <w:lvlJc w:val="left"/>
      <w:pPr>
        <w:ind w:left="2914" w:hanging="360"/>
      </w:pPr>
    </w:lvl>
    <w:lvl w:ilvl="4" w:tplc="040E0019" w:tentative="1">
      <w:start w:val="1"/>
      <w:numFmt w:val="lowerLetter"/>
      <w:lvlText w:val="%5."/>
      <w:lvlJc w:val="left"/>
      <w:pPr>
        <w:ind w:left="3634" w:hanging="360"/>
      </w:pPr>
    </w:lvl>
    <w:lvl w:ilvl="5" w:tplc="040E001B" w:tentative="1">
      <w:start w:val="1"/>
      <w:numFmt w:val="lowerRoman"/>
      <w:lvlText w:val="%6."/>
      <w:lvlJc w:val="right"/>
      <w:pPr>
        <w:ind w:left="4354" w:hanging="180"/>
      </w:pPr>
    </w:lvl>
    <w:lvl w:ilvl="6" w:tplc="040E000F" w:tentative="1">
      <w:start w:val="1"/>
      <w:numFmt w:val="decimal"/>
      <w:lvlText w:val="%7."/>
      <w:lvlJc w:val="left"/>
      <w:pPr>
        <w:ind w:left="5074" w:hanging="360"/>
      </w:pPr>
    </w:lvl>
    <w:lvl w:ilvl="7" w:tplc="040E0019" w:tentative="1">
      <w:start w:val="1"/>
      <w:numFmt w:val="lowerLetter"/>
      <w:lvlText w:val="%8."/>
      <w:lvlJc w:val="left"/>
      <w:pPr>
        <w:ind w:left="5794" w:hanging="360"/>
      </w:pPr>
    </w:lvl>
    <w:lvl w:ilvl="8" w:tplc="040E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4A9C77C1"/>
    <w:multiLevelType w:val="hybridMultilevel"/>
    <w:tmpl w:val="3A4E106E"/>
    <w:lvl w:ilvl="0" w:tplc="05A607D0">
      <w:start w:val="2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4DA75311"/>
    <w:multiLevelType w:val="hybridMultilevel"/>
    <w:tmpl w:val="AB7AE5D8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F720B11"/>
    <w:multiLevelType w:val="hybridMultilevel"/>
    <w:tmpl w:val="0B02D0A8"/>
    <w:lvl w:ilvl="0" w:tplc="BA805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22277"/>
    <w:multiLevelType w:val="hybridMultilevel"/>
    <w:tmpl w:val="879835F6"/>
    <w:lvl w:ilvl="0" w:tplc="3FDEBD10">
      <w:start w:val="10"/>
      <w:numFmt w:val="decimal"/>
      <w:lvlText w:val="%1."/>
      <w:lvlJc w:val="left"/>
      <w:pPr>
        <w:ind w:left="1114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34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54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74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94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714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34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54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74" w:hanging="180"/>
      </w:pPr>
      <w:rPr>
        <w:rFonts w:cs="Times New Roman"/>
      </w:rPr>
    </w:lvl>
  </w:abstractNum>
  <w:abstractNum w:abstractNumId="14" w15:restartNumberingAfterBreak="0">
    <w:nsid w:val="5B545CB4"/>
    <w:multiLevelType w:val="hybridMultilevel"/>
    <w:tmpl w:val="46708974"/>
    <w:lvl w:ilvl="0" w:tplc="F3A6E998">
      <w:start w:val="1"/>
      <w:numFmt w:val="bullet"/>
      <w:lvlText w:val=""/>
      <w:lvlJc w:val="left"/>
      <w:pPr>
        <w:ind w:left="100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 w15:restartNumberingAfterBreak="0">
    <w:nsid w:val="61606CBD"/>
    <w:multiLevelType w:val="hybridMultilevel"/>
    <w:tmpl w:val="D3944E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94097B"/>
    <w:multiLevelType w:val="hybridMultilevel"/>
    <w:tmpl w:val="AF0CF038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7" w15:restartNumberingAfterBreak="0">
    <w:nsid w:val="6C5E1A89"/>
    <w:multiLevelType w:val="hybridMultilevel"/>
    <w:tmpl w:val="5C4AE010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8" w15:restartNumberingAfterBreak="0">
    <w:nsid w:val="6F41709E"/>
    <w:multiLevelType w:val="hybridMultilevel"/>
    <w:tmpl w:val="A6B85AB6"/>
    <w:lvl w:ilvl="0" w:tplc="EFFC4698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0FB1989"/>
    <w:multiLevelType w:val="multilevel"/>
    <w:tmpl w:val="ABE62A4C"/>
    <w:lvl w:ilvl="0">
      <w:start w:val="5"/>
      <w:numFmt w:val="decimal"/>
      <w:lvlText w:val="%1-"/>
      <w:lvlJc w:val="left"/>
      <w:pPr>
        <w:ind w:left="375" w:hanging="375"/>
      </w:pPr>
      <w:rPr>
        <w:rFonts w:hint="default"/>
        <w:b w:val="0"/>
        <w:i w:val="0"/>
      </w:rPr>
    </w:lvl>
    <w:lvl w:ilvl="1">
      <w:start w:val="6"/>
      <w:numFmt w:val="decimal"/>
      <w:lvlText w:val="%1-%2.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0" w15:restartNumberingAfterBreak="0">
    <w:nsid w:val="757A0914"/>
    <w:multiLevelType w:val="hybridMultilevel"/>
    <w:tmpl w:val="D668087C"/>
    <w:lvl w:ilvl="0" w:tplc="0809000F">
      <w:start w:val="1"/>
      <w:numFmt w:val="decimal"/>
      <w:lvlText w:val="%1."/>
      <w:lvlJc w:val="left"/>
      <w:pPr>
        <w:ind w:left="754" w:hanging="360"/>
      </w:pPr>
    </w:lvl>
    <w:lvl w:ilvl="1" w:tplc="08090019" w:tentative="1">
      <w:start w:val="1"/>
      <w:numFmt w:val="lowerLetter"/>
      <w:lvlText w:val="%2."/>
      <w:lvlJc w:val="left"/>
      <w:pPr>
        <w:ind w:left="1474" w:hanging="360"/>
      </w:pPr>
    </w:lvl>
    <w:lvl w:ilvl="2" w:tplc="0809001B" w:tentative="1">
      <w:start w:val="1"/>
      <w:numFmt w:val="lowerRoman"/>
      <w:lvlText w:val="%3."/>
      <w:lvlJc w:val="right"/>
      <w:pPr>
        <w:ind w:left="2194" w:hanging="180"/>
      </w:pPr>
    </w:lvl>
    <w:lvl w:ilvl="3" w:tplc="0809000F" w:tentative="1">
      <w:start w:val="1"/>
      <w:numFmt w:val="decimal"/>
      <w:lvlText w:val="%4."/>
      <w:lvlJc w:val="left"/>
      <w:pPr>
        <w:ind w:left="2914" w:hanging="360"/>
      </w:pPr>
    </w:lvl>
    <w:lvl w:ilvl="4" w:tplc="08090019" w:tentative="1">
      <w:start w:val="1"/>
      <w:numFmt w:val="lowerLetter"/>
      <w:lvlText w:val="%5."/>
      <w:lvlJc w:val="left"/>
      <w:pPr>
        <w:ind w:left="3634" w:hanging="360"/>
      </w:pPr>
    </w:lvl>
    <w:lvl w:ilvl="5" w:tplc="0809001B" w:tentative="1">
      <w:start w:val="1"/>
      <w:numFmt w:val="lowerRoman"/>
      <w:lvlText w:val="%6."/>
      <w:lvlJc w:val="right"/>
      <w:pPr>
        <w:ind w:left="4354" w:hanging="180"/>
      </w:pPr>
    </w:lvl>
    <w:lvl w:ilvl="6" w:tplc="0809000F" w:tentative="1">
      <w:start w:val="1"/>
      <w:numFmt w:val="decimal"/>
      <w:lvlText w:val="%7."/>
      <w:lvlJc w:val="left"/>
      <w:pPr>
        <w:ind w:left="5074" w:hanging="360"/>
      </w:pPr>
    </w:lvl>
    <w:lvl w:ilvl="7" w:tplc="08090019" w:tentative="1">
      <w:start w:val="1"/>
      <w:numFmt w:val="lowerLetter"/>
      <w:lvlText w:val="%8."/>
      <w:lvlJc w:val="left"/>
      <w:pPr>
        <w:ind w:left="5794" w:hanging="360"/>
      </w:pPr>
    </w:lvl>
    <w:lvl w:ilvl="8" w:tplc="08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773A49B6"/>
    <w:multiLevelType w:val="hybridMultilevel"/>
    <w:tmpl w:val="2AF4476E"/>
    <w:lvl w:ilvl="0" w:tplc="040E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 w15:restartNumberingAfterBreak="0">
    <w:nsid w:val="79ED3B00"/>
    <w:multiLevelType w:val="multilevel"/>
    <w:tmpl w:val="62DE4226"/>
    <w:lvl w:ilvl="0">
      <w:start w:val="13"/>
      <w:numFmt w:val="decimal"/>
      <w:lvlText w:val="%1-"/>
      <w:lvlJc w:val="left"/>
      <w:pPr>
        <w:ind w:left="615" w:hanging="615"/>
      </w:pPr>
      <w:rPr>
        <w:rFonts w:hint="default"/>
        <w:i w:val="0"/>
      </w:rPr>
    </w:lvl>
    <w:lvl w:ilvl="1">
      <w:start w:val="14"/>
      <w:numFmt w:val="decimal"/>
      <w:lvlText w:val="%1-%2."/>
      <w:lvlJc w:val="left"/>
      <w:pPr>
        <w:ind w:left="615" w:hanging="615"/>
      </w:pPr>
      <w:rPr>
        <w:rFonts w:hint="default"/>
        <w:i w:val="0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3" w15:restartNumberingAfterBreak="0">
    <w:nsid w:val="7ACA7CAC"/>
    <w:multiLevelType w:val="hybridMultilevel"/>
    <w:tmpl w:val="F790D690"/>
    <w:lvl w:ilvl="0" w:tplc="8F68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E11DC5"/>
    <w:multiLevelType w:val="hybridMultilevel"/>
    <w:tmpl w:val="BA5C0EF2"/>
    <w:lvl w:ilvl="0" w:tplc="16EA538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14" w:hanging="360"/>
      </w:pPr>
    </w:lvl>
    <w:lvl w:ilvl="2" w:tplc="040E001B" w:tentative="1">
      <w:start w:val="1"/>
      <w:numFmt w:val="lowerRoman"/>
      <w:lvlText w:val="%3."/>
      <w:lvlJc w:val="right"/>
      <w:pPr>
        <w:ind w:left="1834" w:hanging="180"/>
      </w:pPr>
    </w:lvl>
    <w:lvl w:ilvl="3" w:tplc="040E000F" w:tentative="1">
      <w:start w:val="1"/>
      <w:numFmt w:val="decimal"/>
      <w:lvlText w:val="%4."/>
      <w:lvlJc w:val="left"/>
      <w:pPr>
        <w:ind w:left="2554" w:hanging="360"/>
      </w:pPr>
    </w:lvl>
    <w:lvl w:ilvl="4" w:tplc="040E0019" w:tentative="1">
      <w:start w:val="1"/>
      <w:numFmt w:val="lowerLetter"/>
      <w:lvlText w:val="%5."/>
      <w:lvlJc w:val="left"/>
      <w:pPr>
        <w:ind w:left="3274" w:hanging="360"/>
      </w:pPr>
    </w:lvl>
    <w:lvl w:ilvl="5" w:tplc="040E001B" w:tentative="1">
      <w:start w:val="1"/>
      <w:numFmt w:val="lowerRoman"/>
      <w:lvlText w:val="%6."/>
      <w:lvlJc w:val="right"/>
      <w:pPr>
        <w:ind w:left="3994" w:hanging="180"/>
      </w:pPr>
    </w:lvl>
    <w:lvl w:ilvl="6" w:tplc="040E000F" w:tentative="1">
      <w:start w:val="1"/>
      <w:numFmt w:val="decimal"/>
      <w:lvlText w:val="%7."/>
      <w:lvlJc w:val="left"/>
      <w:pPr>
        <w:ind w:left="4714" w:hanging="360"/>
      </w:pPr>
    </w:lvl>
    <w:lvl w:ilvl="7" w:tplc="040E0019" w:tentative="1">
      <w:start w:val="1"/>
      <w:numFmt w:val="lowerLetter"/>
      <w:lvlText w:val="%8."/>
      <w:lvlJc w:val="left"/>
      <w:pPr>
        <w:ind w:left="5434" w:hanging="360"/>
      </w:pPr>
    </w:lvl>
    <w:lvl w:ilvl="8" w:tplc="040E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20"/>
  </w:num>
  <w:num w:numId="5">
    <w:abstractNumId w:val="17"/>
  </w:num>
  <w:num w:numId="6">
    <w:abstractNumId w:val="16"/>
  </w:num>
  <w:num w:numId="7">
    <w:abstractNumId w:val="1"/>
  </w:num>
  <w:num w:numId="8">
    <w:abstractNumId w:val="0"/>
  </w:num>
  <w:num w:numId="9">
    <w:abstractNumId w:val="14"/>
  </w:num>
  <w:num w:numId="10">
    <w:abstractNumId w:val="19"/>
  </w:num>
  <w:num w:numId="11">
    <w:abstractNumId w:val="8"/>
  </w:num>
  <w:num w:numId="12">
    <w:abstractNumId w:val="7"/>
  </w:num>
  <w:num w:numId="13">
    <w:abstractNumId w:val="22"/>
  </w:num>
  <w:num w:numId="14">
    <w:abstractNumId w:val="11"/>
  </w:num>
  <w:num w:numId="15">
    <w:abstractNumId w:val="9"/>
  </w:num>
  <w:num w:numId="16">
    <w:abstractNumId w:val="4"/>
  </w:num>
  <w:num w:numId="17">
    <w:abstractNumId w:val="12"/>
  </w:num>
  <w:num w:numId="18">
    <w:abstractNumId w:val="10"/>
  </w:num>
  <w:num w:numId="19">
    <w:abstractNumId w:val="23"/>
  </w:num>
  <w:num w:numId="20">
    <w:abstractNumId w:val="5"/>
  </w:num>
  <w:num w:numId="21">
    <w:abstractNumId w:val="13"/>
  </w:num>
  <w:num w:numId="22">
    <w:abstractNumId w:val="21"/>
  </w:num>
  <w:num w:numId="23">
    <w:abstractNumId w:val="15"/>
  </w:num>
  <w:num w:numId="24">
    <w:abstractNumId w:val="6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60"/>
    <w:rsid w:val="00007592"/>
    <w:rsid w:val="00030294"/>
    <w:rsid w:val="00120321"/>
    <w:rsid w:val="001E2C0B"/>
    <w:rsid w:val="001F4D9D"/>
    <w:rsid w:val="001F75D3"/>
    <w:rsid w:val="0026286D"/>
    <w:rsid w:val="002A5D29"/>
    <w:rsid w:val="00314FB7"/>
    <w:rsid w:val="00527EC5"/>
    <w:rsid w:val="006E1313"/>
    <w:rsid w:val="007B5C65"/>
    <w:rsid w:val="009D08DD"/>
    <w:rsid w:val="00A45160"/>
    <w:rsid w:val="00AD0A43"/>
    <w:rsid w:val="00D15FDE"/>
    <w:rsid w:val="00D21338"/>
    <w:rsid w:val="00E017A5"/>
    <w:rsid w:val="00E5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F925"/>
  <w15:chartTrackingRefBased/>
  <w15:docId w15:val="{DDD39EEF-1356-4114-AE04-53DCC129F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451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5160"/>
    <w:pPr>
      <w:ind w:left="720"/>
      <w:contextualSpacing/>
    </w:pPr>
    <w:rPr>
      <w:lang w:val="en-GB"/>
    </w:rPr>
  </w:style>
  <w:style w:type="character" w:customStyle="1" w:styleId="tlid-translationtranslation">
    <w:name w:val="tlid-translation translation"/>
    <w:rsid w:val="00E56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rints.stiperdharmawacana.ac.id/105/1/%5BGeorge_Acquaah%5D_Principles_of_Plant_Genetics_and_%28BookFi%2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2022-10-28T07:01:00Z</dcterms:created>
  <dcterms:modified xsi:type="dcterms:W3CDTF">2022-10-28T07:01:00Z</dcterms:modified>
</cp:coreProperties>
</file>